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DF02" w14:textId="77777777" w:rsidR="00133D68" w:rsidRDefault="00133D68" w:rsidP="00133D68">
      <w:pPr>
        <w:spacing w:line="480" w:lineRule="auto"/>
        <w:jc w:val="center"/>
        <w:rPr>
          <w:rFonts w:ascii="Times New Roman" w:hAnsi="Times New Roman" w:cs="Times New Roman"/>
          <w:sz w:val="32"/>
          <w:szCs w:val="32"/>
        </w:rPr>
      </w:pPr>
    </w:p>
    <w:p w14:paraId="27DD9E42" w14:textId="6C4AACA3" w:rsidR="00464D93" w:rsidRPr="00236EF0" w:rsidRDefault="00464D93" w:rsidP="00133D68">
      <w:pPr>
        <w:spacing w:line="480" w:lineRule="auto"/>
        <w:jc w:val="center"/>
        <w:rPr>
          <w:rFonts w:ascii="Times New Roman" w:hAnsi="Times New Roman" w:cs="Times New Roman"/>
          <w:sz w:val="32"/>
          <w:szCs w:val="32"/>
        </w:rPr>
      </w:pPr>
      <w:r w:rsidRPr="00236EF0">
        <w:rPr>
          <w:rFonts w:ascii="Times New Roman" w:hAnsi="Times New Roman" w:cs="Times New Roman"/>
          <w:sz w:val="32"/>
          <w:szCs w:val="32"/>
        </w:rPr>
        <w:t>Slide #1</w:t>
      </w:r>
    </w:p>
    <w:p w14:paraId="445B11B3" w14:textId="77777777" w:rsidR="00133D68" w:rsidRDefault="00464D93" w:rsidP="00133D68">
      <w:pPr>
        <w:spacing w:line="480" w:lineRule="auto"/>
        <w:jc w:val="both"/>
        <w:rPr>
          <w:rFonts w:ascii="Times New Roman" w:hAnsi="Times New Roman" w:cs="Times New Roman"/>
          <w:sz w:val="32"/>
          <w:szCs w:val="32"/>
        </w:rPr>
      </w:pPr>
      <w:r w:rsidRPr="00236EF0">
        <w:rPr>
          <w:rFonts w:ascii="Times New Roman" w:hAnsi="Times New Roman" w:cs="Times New Roman"/>
          <w:sz w:val="32"/>
          <w:szCs w:val="32"/>
        </w:rPr>
        <w:t>The Tennessee State Organization Executive Board includes officers, past state presidents, and chapter presidents. The state officers include the President, First Vice President, Second Vice President, Recording Secretary, Corresponding Secretary, and Treasurer. Officers are elected by the membership to serve two-year terms except for the treasurer who may serve up to ten years. The related personnel positions are parliamentarian appointed by the President in addition to the Executive Secretary, Editor, and Webmaster who are selected by the Executive Board from recommendations made by the Personnel Committee. Each and every one of these members respects the history of this organization, values her association with its members, and embraces the opportunities for training and service. [113 words]</w:t>
      </w:r>
    </w:p>
    <w:p w14:paraId="534EF1E3" w14:textId="14EC3287" w:rsidR="00705C0F" w:rsidRDefault="00705C0F" w:rsidP="00133D68">
      <w:pPr>
        <w:spacing w:line="480" w:lineRule="auto"/>
        <w:jc w:val="center"/>
        <w:rPr>
          <w:rFonts w:ascii="Times New Roman" w:hAnsi="Times New Roman" w:cs="Times New Roman"/>
          <w:sz w:val="32"/>
          <w:szCs w:val="32"/>
        </w:rPr>
      </w:pPr>
      <w:r w:rsidRPr="00236EF0">
        <w:rPr>
          <w:rFonts w:ascii="Times New Roman" w:hAnsi="Times New Roman" w:cs="Times New Roman"/>
          <w:sz w:val="32"/>
          <w:szCs w:val="32"/>
        </w:rPr>
        <w:t>Slide #</w:t>
      </w:r>
      <w:r>
        <w:rPr>
          <w:rFonts w:ascii="Times New Roman" w:hAnsi="Times New Roman" w:cs="Times New Roman"/>
          <w:sz w:val="32"/>
          <w:szCs w:val="32"/>
        </w:rPr>
        <w:t>2</w:t>
      </w:r>
    </w:p>
    <w:p w14:paraId="13A9B23B" w14:textId="73A85A3F" w:rsidR="00236EF0" w:rsidRPr="00133D68" w:rsidRDefault="00705C0F" w:rsidP="00133D68">
      <w:pPr>
        <w:spacing w:line="480" w:lineRule="auto"/>
        <w:jc w:val="both"/>
        <w:rPr>
          <w:rFonts w:ascii="Times New Roman" w:hAnsi="Times New Roman" w:cs="Times New Roman"/>
          <w:b/>
          <w:bCs/>
          <w:sz w:val="28"/>
          <w:szCs w:val="28"/>
        </w:rPr>
      </w:pPr>
      <w:bookmarkStart w:id="0" w:name="_Hlk215947055"/>
      <w:r w:rsidRPr="00705C0F">
        <w:rPr>
          <w:rFonts w:ascii="Times New Roman" w:hAnsi="Times New Roman" w:cs="Times New Roman"/>
          <w:sz w:val="32"/>
          <w:szCs w:val="32"/>
        </w:rPr>
        <w:t xml:space="preserve">Sherrie Collins leads our state as the Tennessee State Organization President. Sherrie currently serves as the Library Media Specialist for </w:t>
      </w:r>
      <w:r w:rsidRPr="00705C0F">
        <w:rPr>
          <w:rFonts w:ascii="Times New Roman" w:hAnsi="Times New Roman" w:cs="Times New Roman"/>
          <w:sz w:val="32"/>
          <w:szCs w:val="32"/>
        </w:rPr>
        <w:lastRenderedPageBreak/>
        <w:t xml:space="preserve">Union County High School. She was a member of the International Membership Committee from 2014 until 2016 and a 2018 graduate of the DKG International Leadership Management Seminar in Austin, Texas. On the state level, she has experience as First Vice President, Recording Secretary, Corresponding Secretary, and webmaster. Our First Vice President, Michelle Steen, teaches Spanish and serves as the Department Chair at South Side High School in Jackson. In the past, she served as TNSO Second Vice President, Recording Secretary, Corresponding Secretary, and newsletter editor. She is a graduate of the TNSO  Beginning and Advanced as well as the International Leadership Management seminars and has served as an International Speaker. She has been actively involved with both Girl Scouts and Boy Scouts of America. </w:t>
      </w:r>
      <w:proofErr w:type="spellStart"/>
      <w:r w:rsidRPr="00705C0F">
        <w:rPr>
          <w:rFonts w:ascii="Times New Roman" w:hAnsi="Times New Roman" w:cs="Times New Roman"/>
          <w:sz w:val="32"/>
          <w:szCs w:val="32"/>
        </w:rPr>
        <w:t>Misste</w:t>
      </w:r>
      <w:proofErr w:type="spellEnd"/>
      <w:r w:rsidRPr="00705C0F">
        <w:rPr>
          <w:rFonts w:ascii="Times New Roman" w:hAnsi="Times New Roman" w:cs="Times New Roman"/>
          <w:sz w:val="32"/>
          <w:szCs w:val="32"/>
        </w:rPr>
        <w:t xml:space="preserve"> Phillippi serves as our Second Vice President. Currently serving as an elementary math teacher in Johnson County, </w:t>
      </w:r>
      <w:proofErr w:type="spellStart"/>
      <w:r w:rsidRPr="00705C0F">
        <w:rPr>
          <w:rFonts w:ascii="Times New Roman" w:hAnsi="Times New Roman" w:cs="Times New Roman"/>
          <w:sz w:val="32"/>
          <w:szCs w:val="32"/>
        </w:rPr>
        <w:t>Misste</w:t>
      </w:r>
      <w:proofErr w:type="spellEnd"/>
      <w:r w:rsidRPr="00705C0F">
        <w:rPr>
          <w:rFonts w:ascii="Times New Roman" w:hAnsi="Times New Roman" w:cs="Times New Roman"/>
          <w:sz w:val="32"/>
          <w:szCs w:val="32"/>
        </w:rPr>
        <w:t xml:space="preserve"> is the co-president of the Sunflower Festival Planning Committee, Children’s Church Director for The Rock Fellowship Church, and Cheer Commissioner for the Johnson County Youth Football and Cheer League. </w:t>
      </w:r>
      <w:r w:rsidRPr="00705C0F">
        <w:rPr>
          <w:rFonts w:ascii="Times New Roman" w:hAnsi="Times New Roman" w:cs="Times New Roman"/>
          <w:sz w:val="32"/>
          <w:szCs w:val="32"/>
        </w:rPr>
        <w:lastRenderedPageBreak/>
        <w:t xml:space="preserve">She also publishes the Gamma Mu newsletter and chairs her chapter’s Communications Committee. </w:t>
      </w:r>
      <w:bookmarkEnd w:id="0"/>
      <w:r w:rsidR="00464D93" w:rsidRPr="00236EF0">
        <w:rPr>
          <w:rFonts w:ascii="Times New Roman" w:hAnsi="Times New Roman" w:cs="Times New Roman"/>
          <w:sz w:val="32"/>
          <w:szCs w:val="32"/>
        </w:rPr>
        <w:t>[</w:t>
      </w:r>
      <w:r>
        <w:rPr>
          <w:rFonts w:ascii="Times New Roman" w:hAnsi="Times New Roman" w:cs="Times New Roman"/>
          <w:sz w:val="32"/>
          <w:szCs w:val="32"/>
        </w:rPr>
        <w:t>206</w:t>
      </w:r>
      <w:r w:rsidR="00464D93" w:rsidRPr="00236EF0">
        <w:rPr>
          <w:rFonts w:ascii="Times New Roman" w:hAnsi="Times New Roman" w:cs="Times New Roman"/>
          <w:sz w:val="32"/>
          <w:szCs w:val="32"/>
        </w:rPr>
        <w:t xml:space="preserve"> words]</w:t>
      </w:r>
    </w:p>
    <w:p w14:paraId="3AF50E18" w14:textId="6A3523C2" w:rsidR="00464D93" w:rsidRPr="00236EF0" w:rsidRDefault="00464D93" w:rsidP="00133D68">
      <w:pPr>
        <w:spacing w:line="480" w:lineRule="auto"/>
        <w:jc w:val="center"/>
        <w:rPr>
          <w:rFonts w:ascii="Times New Roman" w:hAnsi="Times New Roman" w:cs="Times New Roman"/>
          <w:sz w:val="32"/>
          <w:szCs w:val="32"/>
        </w:rPr>
      </w:pPr>
      <w:r w:rsidRPr="00236EF0">
        <w:rPr>
          <w:rFonts w:ascii="Times New Roman" w:hAnsi="Times New Roman" w:cs="Times New Roman"/>
          <w:sz w:val="32"/>
          <w:szCs w:val="32"/>
        </w:rPr>
        <w:t>Slide #3</w:t>
      </w:r>
    </w:p>
    <w:p w14:paraId="46468584" w14:textId="7FF0F184" w:rsidR="00236EF0" w:rsidRDefault="00C217E7" w:rsidP="00133D68">
      <w:pPr>
        <w:spacing w:line="480" w:lineRule="auto"/>
        <w:jc w:val="both"/>
        <w:rPr>
          <w:rFonts w:ascii="Times New Roman" w:hAnsi="Times New Roman" w:cs="Times New Roman"/>
          <w:sz w:val="32"/>
          <w:szCs w:val="32"/>
        </w:rPr>
      </w:pPr>
      <w:bookmarkStart w:id="1" w:name="_Hlk182309929"/>
      <w:r w:rsidRPr="00685535">
        <w:rPr>
          <w:rFonts w:ascii="Times New Roman" w:hAnsi="Times New Roman" w:cs="Times New Roman"/>
          <w:sz w:val="32"/>
          <w:szCs w:val="32"/>
        </w:rPr>
        <w:t xml:space="preserve">Tennessee’s recording secretary, Chasity Ragsdale, serves as the Library Media Specialist at Woodland Middle School in Williamson County. On the state level, Ragsdale most recently served as  First Vice President and chair of the Educational Excellence Committee. She has attended the TNSO Beginning and Advanced Leadership seminars plus DKG Ignite in Austin, Texas, and was selected by the international president as a participant in DKG Next, a “think tank” of younger members to help DKG effectively move forward. Our Corresponding Secretary is Belinda Juergens who teaches English at Independence High School in Williamson County. She has served as an Area Director, member of the Special Events Committee,  and chair of the Leadership Development Committee. Belinda is a graduate of both the Beginning and Advanced Leadership Seminars. She has presented breakout sessions at TNSO and International Conventions and mentors Tennessee Promise students. </w:t>
      </w:r>
      <w:r w:rsidR="0030726B" w:rsidRPr="00236EF0">
        <w:rPr>
          <w:rFonts w:ascii="Times New Roman" w:hAnsi="Times New Roman" w:cs="Times New Roman"/>
          <w:sz w:val="32"/>
          <w:szCs w:val="32"/>
        </w:rPr>
        <w:t xml:space="preserve">Our current treasurer is Dr. Dianne Anderson, the McKenzie Special School </w:t>
      </w:r>
      <w:r w:rsidR="0030726B" w:rsidRPr="00236EF0">
        <w:rPr>
          <w:rFonts w:ascii="Times New Roman" w:hAnsi="Times New Roman" w:cs="Times New Roman"/>
          <w:sz w:val="32"/>
          <w:szCs w:val="32"/>
        </w:rPr>
        <w:lastRenderedPageBreak/>
        <w:t xml:space="preserve">District Technology Coordinator. Dianne served the Tennessee State Organization as webmaster from 2010 until 2018 and was honored as the 2023 State Achievement Award winner. Dianne was also elected to serve on the International Finance Committee. The treasurer is selected by the Executive Board from recommendations made by the Tennessee State Organization Personnel Committee. </w:t>
      </w:r>
      <w:r w:rsidR="00510CDA" w:rsidRPr="00236EF0">
        <w:rPr>
          <w:rFonts w:ascii="Times New Roman" w:hAnsi="Times New Roman" w:cs="Times New Roman"/>
          <w:sz w:val="32"/>
          <w:szCs w:val="32"/>
        </w:rPr>
        <w:t xml:space="preserve"> </w:t>
      </w:r>
      <w:bookmarkEnd w:id="1"/>
      <w:r w:rsidR="00464D93" w:rsidRPr="00236EF0">
        <w:rPr>
          <w:rFonts w:ascii="Times New Roman" w:hAnsi="Times New Roman" w:cs="Times New Roman"/>
          <w:sz w:val="32"/>
          <w:szCs w:val="32"/>
        </w:rPr>
        <w:t>[</w:t>
      </w:r>
      <w:r>
        <w:rPr>
          <w:rFonts w:ascii="Times New Roman" w:hAnsi="Times New Roman" w:cs="Times New Roman"/>
          <w:sz w:val="32"/>
          <w:szCs w:val="32"/>
        </w:rPr>
        <w:t>206</w:t>
      </w:r>
      <w:r w:rsidR="00464D93" w:rsidRPr="00236EF0">
        <w:rPr>
          <w:rFonts w:ascii="Times New Roman" w:hAnsi="Times New Roman" w:cs="Times New Roman"/>
          <w:sz w:val="32"/>
          <w:szCs w:val="32"/>
        </w:rPr>
        <w:t xml:space="preserve"> words]</w:t>
      </w:r>
    </w:p>
    <w:p w14:paraId="05E008FE" w14:textId="770CEF55" w:rsidR="00464D93" w:rsidRPr="00236EF0" w:rsidRDefault="00464D93" w:rsidP="00133D68">
      <w:pPr>
        <w:spacing w:line="480" w:lineRule="auto"/>
        <w:jc w:val="center"/>
        <w:rPr>
          <w:rFonts w:ascii="Times New Roman" w:hAnsi="Times New Roman" w:cs="Times New Roman"/>
          <w:sz w:val="32"/>
          <w:szCs w:val="32"/>
        </w:rPr>
      </w:pPr>
      <w:r w:rsidRPr="00236EF0">
        <w:rPr>
          <w:rFonts w:ascii="Times New Roman" w:hAnsi="Times New Roman" w:cs="Times New Roman"/>
          <w:sz w:val="32"/>
          <w:szCs w:val="32"/>
        </w:rPr>
        <w:t>Slide #4</w:t>
      </w:r>
    </w:p>
    <w:p w14:paraId="08A9CF8F" w14:textId="1BB966B4" w:rsidR="003857FB" w:rsidRPr="003857FB" w:rsidRDefault="00464D93" w:rsidP="00133D68">
      <w:pPr>
        <w:spacing w:line="480" w:lineRule="auto"/>
        <w:jc w:val="both"/>
        <w:rPr>
          <w:rFonts w:ascii="Times New Roman" w:hAnsi="Times New Roman" w:cs="Times New Roman"/>
          <w:sz w:val="32"/>
          <w:szCs w:val="32"/>
        </w:rPr>
      </w:pPr>
      <w:bookmarkStart w:id="2" w:name="_Hlk182310923"/>
      <w:bookmarkStart w:id="3" w:name="_Hlk215948012"/>
      <w:r w:rsidRPr="00236EF0">
        <w:rPr>
          <w:rFonts w:ascii="Times New Roman" w:hAnsi="Times New Roman" w:cs="Times New Roman"/>
          <w:sz w:val="32"/>
          <w:szCs w:val="32"/>
        </w:rPr>
        <w:t xml:space="preserve">There are four additional related personnel positions in our state organization: parliamentarian, executive secretary, editor, and webmaster. </w:t>
      </w:r>
      <w:r w:rsidR="003857FB" w:rsidRPr="003857FB">
        <w:rPr>
          <w:rFonts w:ascii="Times New Roman" w:hAnsi="Times New Roman" w:cs="Times New Roman"/>
          <w:sz w:val="32"/>
          <w:szCs w:val="32"/>
        </w:rPr>
        <w:t>Becky Sadowski is our state parliamentarian.</w:t>
      </w:r>
      <w:r w:rsidR="003857FB" w:rsidRPr="003857FB">
        <w:rPr>
          <w:rFonts w:ascii="Times New Roman" w:eastAsiaTheme="minorEastAsia" w:hAnsi="Times New Roman" w:cs="Times New Roman"/>
          <w:kern w:val="24"/>
          <w:sz w:val="32"/>
          <w:szCs w:val="32"/>
        </w:rPr>
        <w:t xml:space="preserve"> </w:t>
      </w:r>
      <w:r w:rsidR="003857FB" w:rsidRPr="003857FB">
        <w:rPr>
          <w:rFonts w:ascii="Times New Roman" w:hAnsi="Times New Roman" w:cs="Times New Roman"/>
          <w:sz w:val="32"/>
          <w:szCs w:val="32"/>
        </w:rPr>
        <w:t>She retired from Lambuth University as the Head of the School of Education. Becky served as the TNSO President from 2003 until 2005 and received the 2005 TNSO Achievement Award. We are proud to recognize Becky as the 2020-2022 DKG International President and the 2023 International Achievement Award winner. Three other Tennessee members have been elected Society President – Dr. Maycie K. Southall (1938-1940), Dr. Jensi Souders (2010-2012), and Dr. Beverly Hall Maughan (2024-2026).</w:t>
      </w:r>
      <w:r w:rsidR="003857FB">
        <w:rPr>
          <w:rFonts w:ascii="Times New Roman" w:hAnsi="Times New Roman" w:cs="Times New Roman"/>
          <w:sz w:val="32"/>
          <w:szCs w:val="32"/>
        </w:rPr>
        <w:t xml:space="preserve"> </w:t>
      </w:r>
      <w:r w:rsidRPr="003857FB">
        <w:rPr>
          <w:rFonts w:ascii="Times New Roman" w:hAnsi="Times New Roman" w:cs="Times New Roman"/>
          <w:sz w:val="32"/>
          <w:szCs w:val="32"/>
        </w:rPr>
        <w:t xml:space="preserve">The Tennessee Executive Secretary is Jenni Lusk who is the Knox Doss </w:t>
      </w:r>
      <w:r w:rsidRPr="003857FB">
        <w:rPr>
          <w:rFonts w:ascii="Times New Roman" w:hAnsi="Times New Roman" w:cs="Times New Roman"/>
          <w:sz w:val="32"/>
          <w:szCs w:val="32"/>
        </w:rPr>
        <w:lastRenderedPageBreak/>
        <w:t xml:space="preserve">Middle School Media Specialist and co-owner with her husband of Lusk Photography. </w:t>
      </w:r>
      <w:bookmarkEnd w:id="2"/>
      <w:r w:rsidR="00B06784">
        <w:rPr>
          <w:rFonts w:ascii="Times New Roman" w:hAnsi="Times New Roman" w:cs="Times New Roman"/>
          <w:sz w:val="32"/>
          <w:szCs w:val="32"/>
        </w:rPr>
        <w:t xml:space="preserve">Jenni is also a graduate of both the Beginning and Advanced TNSO Leadership Seminars as well as the 2012 International Leadership Management Seminar in Austin, TX. </w:t>
      </w:r>
      <w:r w:rsidR="00E2215D">
        <w:rPr>
          <w:rFonts w:ascii="Times New Roman" w:hAnsi="Times New Roman" w:cs="Times New Roman"/>
          <w:sz w:val="32"/>
          <w:szCs w:val="32"/>
        </w:rPr>
        <w:t xml:space="preserve">On the state level, she has chaired the Leadership Development Committee and served as an Area Director. </w:t>
      </w:r>
      <w:r w:rsidR="00B06784">
        <w:rPr>
          <w:rFonts w:ascii="Times New Roman" w:hAnsi="Times New Roman" w:cs="Times New Roman"/>
          <w:sz w:val="32"/>
          <w:szCs w:val="32"/>
        </w:rPr>
        <w:t xml:space="preserve"> </w:t>
      </w:r>
      <w:r w:rsidR="003857FB" w:rsidRPr="00BB2677">
        <w:rPr>
          <w:rFonts w:ascii="Times New Roman" w:hAnsi="Times New Roman" w:cs="Times New Roman"/>
          <w:sz w:val="32"/>
          <w:szCs w:val="32"/>
        </w:rPr>
        <w:t>The state newsletter editor is Dr. Dawn Viles, an English teacher at Dobyns-Bennett High School</w:t>
      </w:r>
      <w:r w:rsidR="003857FB" w:rsidRPr="003857FB">
        <w:rPr>
          <w:rFonts w:ascii="Times New Roman" w:hAnsi="Times New Roman" w:cs="Times New Roman"/>
          <w:sz w:val="32"/>
          <w:szCs w:val="32"/>
        </w:rPr>
        <w:t xml:space="preserve"> in Kingsport</w:t>
      </w:r>
      <w:r w:rsidR="003857FB" w:rsidRPr="00BB2677">
        <w:rPr>
          <w:rFonts w:ascii="Times New Roman" w:hAnsi="Times New Roman" w:cs="Times New Roman"/>
          <w:sz w:val="32"/>
          <w:szCs w:val="32"/>
        </w:rPr>
        <w:t>. In DKG, Dawn has been both Chapter President and Vice President</w:t>
      </w:r>
      <w:r w:rsidR="003857FB" w:rsidRPr="003857FB">
        <w:rPr>
          <w:rFonts w:ascii="Times New Roman" w:hAnsi="Times New Roman" w:cs="Times New Roman"/>
          <w:sz w:val="32"/>
          <w:szCs w:val="32"/>
        </w:rPr>
        <w:t xml:space="preserve"> </w:t>
      </w:r>
      <w:r w:rsidR="003857FB" w:rsidRPr="00BB2677">
        <w:rPr>
          <w:rFonts w:ascii="Times New Roman" w:hAnsi="Times New Roman" w:cs="Times New Roman"/>
          <w:sz w:val="32"/>
          <w:szCs w:val="32"/>
        </w:rPr>
        <w:t>in addition to serving on the</w:t>
      </w:r>
      <w:r w:rsidR="003857FB" w:rsidRPr="003857FB">
        <w:rPr>
          <w:rFonts w:ascii="Times New Roman" w:hAnsi="Times New Roman" w:cs="Times New Roman"/>
          <w:sz w:val="32"/>
          <w:szCs w:val="32"/>
        </w:rPr>
        <w:t xml:space="preserve"> state level as </w:t>
      </w:r>
      <w:r w:rsidR="009E37FF">
        <w:rPr>
          <w:rFonts w:ascii="Times New Roman" w:hAnsi="Times New Roman" w:cs="Times New Roman"/>
          <w:sz w:val="32"/>
          <w:szCs w:val="32"/>
        </w:rPr>
        <w:t xml:space="preserve">a </w:t>
      </w:r>
      <w:proofErr w:type="gramStart"/>
      <w:r w:rsidR="003857FB" w:rsidRPr="00BB2677">
        <w:rPr>
          <w:rFonts w:ascii="Times New Roman" w:hAnsi="Times New Roman" w:cs="Times New Roman"/>
          <w:sz w:val="32"/>
          <w:szCs w:val="32"/>
        </w:rPr>
        <w:t>Communications Committee</w:t>
      </w:r>
      <w:r w:rsidR="009E37FF">
        <w:rPr>
          <w:rFonts w:ascii="Times New Roman" w:hAnsi="Times New Roman" w:cs="Times New Roman"/>
          <w:sz w:val="32"/>
          <w:szCs w:val="32"/>
        </w:rPr>
        <w:t xml:space="preserve"> members</w:t>
      </w:r>
      <w:proofErr w:type="gramEnd"/>
      <w:r w:rsidR="003857FB" w:rsidRPr="00BB2677">
        <w:rPr>
          <w:rFonts w:ascii="Times New Roman" w:hAnsi="Times New Roman" w:cs="Times New Roman"/>
          <w:sz w:val="32"/>
          <w:szCs w:val="32"/>
        </w:rPr>
        <w:t xml:space="preserve"> and as Chair of the Finance Committee.</w:t>
      </w:r>
      <w:r w:rsidR="009E37FF">
        <w:rPr>
          <w:rFonts w:ascii="Times New Roman" w:hAnsi="Times New Roman" w:cs="Times New Roman"/>
          <w:sz w:val="32"/>
          <w:szCs w:val="32"/>
        </w:rPr>
        <w:t xml:space="preserve"> The position of webmaster is currently vacant. </w:t>
      </w:r>
    </w:p>
    <w:bookmarkEnd w:id="3"/>
    <w:p w14:paraId="7EC5A05B" w14:textId="15DE6090" w:rsidR="00464D93" w:rsidRPr="00236EF0" w:rsidRDefault="00464D93" w:rsidP="00133D68">
      <w:pPr>
        <w:spacing w:line="480" w:lineRule="auto"/>
        <w:jc w:val="both"/>
        <w:rPr>
          <w:rFonts w:ascii="Times New Roman" w:hAnsi="Times New Roman" w:cs="Times New Roman"/>
          <w:sz w:val="32"/>
          <w:szCs w:val="32"/>
        </w:rPr>
      </w:pPr>
      <w:r w:rsidRPr="00236EF0">
        <w:rPr>
          <w:rFonts w:ascii="Times New Roman" w:hAnsi="Times New Roman" w:cs="Times New Roman"/>
          <w:sz w:val="32"/>
          <w:szCs w:val="32"/>
        </w:rPr>
        <w:t>[</w:t>
      </w:r>
      <w:r w:rsidR="00484ED3">
        <w:rPr>
          <w:rFonts w:ascii="Times New Roman" w:hAnsi="Times New Roman" w:cs="Times New Roman"/>
          <w:sz w:val="32"/>
          <w:szCs w:val="32"/>
        </w:rPr>
        <w:t>218</w:t>
      </w:r>
      <w:r w:rsidRPr="00236EF0">
        <w:rPr>
          <w:rFonts w:ascii="Times New Roman" w:hAnsi="Times New Roman" w:cs="Times New Roman"/>
          <w:sz w:val="32"/>
          <w:szCs w:val="32"/>
        </w:rPr>
        <w:t xml:space="preserve"> words]</w:t>
      </w:r>
    </w:p>
    <w:p w14:paraId="7EA5CA13" w14:textId="77777777" w:rsidR="00464D93" w:rsidRPr="00236EF0" w:rsidRDefault="00464D93" w:rsidP="00133D68">
      <w:pPr>
        <w:spacing w:line="480" w:lineRule="auto"/>
        <w:jc w:val="center"/>
        <w:rPr>
          <w:rFonts w:ascii="Times New Roman" w:hAnsi="Times New Roman" w:cs="Times New Roman"/>
          <w:sz w:val="32"/>
          <w:szCs w:val="32"/>
        </w:rPr>
      </w:pPr>
      <w:r w:rsidRPr="00236EF0">
        <w:rPr>
          <w:rFonts w:ascii="Times New Roman" w:hAnsi="Times New Roman" w:cs="Times New Roman"/>
          <w:sz w:val="32"/>
          <w:szCs w:val="32"/>
        </w:rPr>
        <w:t>Slide #5</w:t>
      </w:r>
    </w:p>
    <w:p w14:paraId="0A1DA6EF" w14:textId="576DE518" w:rsidR="00236EF0" w:rsidRDefault="00464D93" w:rsidP="00133D68">
      <w:pPr>
        <w:spacing w:line="480" w:lineRule="auto"/>
        <w:jc w:val="both"/>
        <w:rPr>
          <w:rFonts w:ascii="Times New Roman" w:hAnsi="Times New Roman" w:cs="Times New Roman"/>
          <w:sz w:val="32"/>
          <w:szCs w:val="32"/>
        </w:rPr>
      </w:pPr>
      <w:r w:rsidRPr="00236EF0">
        <w:rPr>
          <w:rFonts w:ascii="Times New Roman" w:hAnsi="Times New Roman" w:cs="Times New Roman"/>
          <w:sz w:val="32"/>
          <w:szCs w:val="32"/>
        </w:rPr>
        <w:t xml:space="preserve">We would like to familiarize members with the state committees so that they might consider serving on one of them in the future. Area Directors serve as liaisons between the state president and local chapters. There are </w:t>
      </w:r>
      <w:r w:rsidR="009A4DFB">
        <w:rPr>
          <w:rFonts w:ascii="Times New Roman" w:hAnsi="Times New Roman" w:cs="Times New Roman"/>
          <w:sz w:val="32"/>
          <w:szCs w:val="32"/>
        </w:rPr>
        <w:t>ten</w:t>
      </w:r>
      <w:r w:rsidRPr="00236EF0">
        <w:rPr>
          <w:rFonts w:ascii="Times New Roman" w:hAnsi="Times New Roman" w:cs="Times New Roman"/>
          <w:sz w:val="32"/>
          <w:szCs w:val="32"/>
        </w:rPr>
        <w:t xml:space="preserve"> areas in the state. The Awards Committee presents the Order of the Rose Awards and totals points for the Maycie Chapter Excellence Awards given at the state convention. The Bylaws and Rules Committee presents </w:t>
      </w:r>
      <w:r w:rsidRPr="00236EF0">
        <w:rPr>
          <w:rFonts w:ascii="Times New Roman" w:hAnsi="Times New Roman" w:cs="Times New Roman"/>
          <w:sz w:val="32"/>
          <w:szCs w:val="32"/>
        </w:rPr>
        <w:lastRenderedPageBreak/>
        <w:t xml:space="preserve">amendments to state governing documents and reviews chapter rules for compliance with state and international rules. The Communications and Marketing Committee provides technology training, presents both Communications and Marketing chapter awards, and creates marketing videos. The Convention Steering Committee organizes the registration, breakout sessions, housing, and meals at the state convention in Sewanee each year. The Educational Excellence Committee suggests programs and projects for chapters; the Expansion Committee looks to establish chapters in areas where DKG is not present, elected Finance Committee members oversee the budget and financial affairs, and the Historic Preservation Committee records and preserves the state history. </w:t>
      </w:r>
      <w:r w:rsidR="00133D68">
        <w:rPr>
          <w:rFonts w:ascii="Times New Roman" w:hAnsi="Times New Roman" w:cs="Times New Roman"/>
          <w:sz w:val="32"/>
          <w:szCs w:val="32"/>
        </w:rPr>
        <w:t xml:space="preserve">            </w:t>
      </w:r>
      <w:r w:rsidRPr="00236EF0">
        <w:rPr>
          <w:rFonts w:ascii="Times New Roman" w:hAnsi="Times New Roman" w:cs="Times New Roman"/>
          <w:sz w:val="32"/>
          <w:szCs w:val="32"/>
        </w:rPr>
        <w:t>[172 words]</w:t>
      </w:r>
    </w:p>
    <w:p w14:paraId="5FA8B588" w14:textId="7FA222CA" w:rsidR="00464D93" w:rsidRPr="00236EF0" w:rsidRDefault="00464D93" w:rsidP="00133D68">
      <w:pPr>
        <w:spacing w:line="480" w:lineRule="auto"/>
        <w:jc w:val="center"/>
        <w:rPr>
          <w:rFonts w:ascii="Times New Roman" w:hAnsi="Times New Roman" w:cs="Times New Roman"/>
          <w:sz w:val="32"/>
          <w:szCs w:val="32"/>
        </w:rPr>
      </w:pPr>
      <w:r w:rsidRPr="00236EF0">
        <w:rPr>
          <w:rFonts w:ascii="Times New Roman" w:hAnsi="Times New Roman" w:cs="Times New Roman"/>
          <w:sz w:val="32"/>
          <w:szCs w:val="32"/>
        </w:rPr>
        <w:t>Slide #6</w:t>
      </w:r>
    </w:p>
    <w:p w14:paraId="11AD0FAF" w14:textId="3E6EF78F" w:rsidR="00236EF0" w:rsidRDefault="00464D93" w:rsidP="00133D68">
      <w:pPr>
        <w:spacing w:line="480" w:lineRule="auto"/>
        <w:jc w:val="both"/>
        <w:rPr>
          <w:rFonts w:ascii="Times New Roman" w:hAnsi="Times New Roman" w:cs="Times New Roman"/>
          <w:sz w:val="32"/>
          <w:szCs w:val="32"/>
        </w:rPr>
      </w:pPr>
      <w:r w:rsidRPr="00236EF0">
        <w:rPr>
          <w:rFonts w:ascii="Times New Roman" w:hAnsi="Times New Roman" w:cs="Times New Roman"/>
          <w:sz w:val="32"/>
          <w:szCs w:val="32"/>
        </w:rPr>
        <w:t xml:space="preserve">There are still more state committees where members might want to serve. The Leadership Development Committee organizes the beginning and advanced leadership management seminars with accomplished </w:t>
      </w:r>
      <w:proofErr w:type="gramStart"/>
      <w:r w:rsidRPr="00236EF0">
        <w:rPr>
          <w:rFonts w:ascii="Times New Roman" w:hAnsi="Times New Roman" w:cs="Times New Roman"/>
          <w:sz w:val="32"/>
          <w:szCs w:val="32"/>
        </w:rPr>
        <w:t>consultants</w:t>
      </w:r>
      <w:proofErr w:type="gramEnd"/>
      <w:r w:rsidRPr="00236EF0">
        <w:rPr>
          <w:rFonts w:ascii="Times New Roman" w:hAnsi="Times New Roman" w:cs="Times New Roman"/>
          <w:sz w:val="32"/>
          <w:szCs w:val="32"/>
        </w:rPr>
        <w:t xml:space="preserve"> each biennium. The Legislative Committee plans the annual Legislative Symposium and serves as a liaison between U.S. Forum and </w:t>
      </w:r>
      <w:r w:rsidRPr="00236EF0">
        <w:rPr>
          <w:rFonts w:ascii="Times New Roman" w:hAnsi="Times New Roman" w:cs="Times New Roman"/>
          <w:sz w:val="32"/>
          <w:szCs w:val="32"/>
        </w:rPr>
        <w:lastRenderedPageBreak/>
        <w:t xml:space="preserve">local chapters. The Membership Committee plans the Orientation Tea and Ceremony of Remembrance at the annual state convention. The next two committees are elected, so members who are </w:t>
      </w:r>
      <w:proofErr w:type="gramStart"/>
      <w:r w:rsidRPr="00236EF0">
        <w:rPr>
          <w:rFonts w:ascii="Times New Roman" w:hAnsi="Times New Roman" w:cs="Times New Roman"/>
          <w:sz w:val="32"/>
          <w:szCs w:val="32"/>
        </w:rPr>
        <w:t>interested</w:t>
      </w:r>
      <w:proofErr w:type="gramEnd"/>
      <w:r w:rsidRPr="00236EF0">
        <w:rPr>
          <w:rFonts w:ascii="Times New Roman" w:hAnsi="Times New Roman" w:cs="Times New Roman"/>
          <w:sz w:val="32"/>
          <w:szCs w:val="32"/>
        </w:rPr>
        <w:t xml:space="preserve"> apply, and those selected are approved by the Executive Board and convention attendees every two years. The Nominations Committee selects members for elected positions, and the Personnel Committee fills related personnel positions. The Planning Committee monitors the Tennessee Strategic Plan; the Scholarship Committee awards money for members seeking financial help with graduate study expenses; the Special Events Committee oversees the Silent Auction during the convention which raises money for leadership training; and the State Projects Committee encourages literacy and numeracy efforts in Tennessee. [158 words]</w:t>
      </w:r>
    </w:p>
    <w:p w14:paraId="1CB38403" w14:textId="47B54F39" w:rsidR="00464D93" w:rsidRPr="00236EF0" w:rsidRDefault="00464D93" w:rsidP="00133D68">
      <w:pPr>
        <w:spacing w:line="480" w:lineRule="auto"/>
        <w:jc w:val="center"/>
        <w:rPr>
          <w:rFonts w:ascii="Times New Roman" w:hAnsi="Times New Roman" w:cs="Times New Roman"/>
          <w:sz w:val="32"/>
          <w:szCs w:val="32"/>
        </w:rPr>
      </w:pPr>
      <w:r w:rsidRPr="00236EF0">
        <w:rPr>
          <w:rFonts w:ascii="Times New Roman" w:hAnsi="Times New Roman" w:cs="Times New Roman"/>
          <w:sz w:val="32"/>
          <w:szCs w:val="32"/>
        </w:rPr>
        <w:t>Slide #7</w:t>
      </w:r>
    </w:p>
    <w:p w14:paraId="422ECDEA" w14:textId="6C8D4785" w:rsidR="00761741" w:rsidRPr="00236EF0" w:rsidRDefault="00464D93" w:rsidP="00133D68">
      <w:pPr>
        <w:spacing w:line="480" w:lineRule="auto"/>
        <w:jc w:val="both"/>
        <w:rPr>
          <w:rFonts w:ascii="Times New Roman" w:hAnsi="Times New Roman" w:cs="Times New Roman"/>
          <w:sz w:val="32"/>
          <w:szCs w:val="32"/>
        </w:rPr>
      </w:pPr>
      <w:r w:rsidRPr="00236EF0">
        <w:rPr>
          <w:rFonts w:ascii="Times New Roman" w:hAnsi="Times New Roman" w:cs="Times New Roman"/>
          <w:sz w:val="32"/>
          <w:szCs w:val="32"/>
        </w:rPr>
        <w:t xml:space="preserve">So what have we learned about our Tennessee State Organization Officers and Committees? We now know </w:t>
      </w:r>
      <w:r w:rsidR="009A4DFB">
        <w:rPr>
          <w:rFonts w:ascii="Times New Roman" w:hAnsi="Times New Roman" w:cs="Times New Roman"/>
          <w:sz w:val="32"/>
          <w:szCs w:val="32"/>
        </w:rPr>
        <w:t xml:space="preserve">the responsibilities of </w:t>
      </w:r>
      <w:r w:rsidRPr="00236EF0">
        <w:rPr>
          <w:rFonts w:ascii="Times New Roman" w:hAnsi="Times New Roman" w:cs="Times New Roman"/>
          <w:sz w:val="32"/>
          <w:szCs w:val="32"/>
        </w:rPr>
        <w:t>our T</w:t>
      </w:r>
      <w:r w:rsidR="009A4DFB">
        <w:rPr>
          <w:rFonts w:ascii="Times New Roman" w:hAnsi="Times New Roman" w:cs="Times New Roman"/>
          <w:sz w:val="32"/>
          <w:szCs w:val="32"/>
        </w:rPr>
        <w:t>NSO</w:t>
      </w:r>
      <w:r w:rsidRPr="00236EF0">
        <w:rPr>
          <w:rFonts w:ascii="Times New Roman" w:hAnsi="Times New Roman" w:cs="Times New Roman"/>
          <w:sz w:val="32"/>
          <w:szCs w:val="32"/>
        </w:rPr>
        <w:t xml:space="preserve"> Officers and Related Personnel as well as state committees that serve our organization. Complete the five-question activity for module four: </w:t>
      </w:r>
      <w:r w:rsidRPr="00236EF0">
        <w:rPr>
          <w:rFonts w:ascii="Times New Roman" w:hAnsi="Times New Roman" w:cs="Times New Roman"/>
          <w:sz w:val="32"/>
          <w:szCs w:val="32"/>
        </w:rPr>
        <w:lastRenderedPageBreak/>
        <w:t xml:space="preserve">“Tennessee State Organization Officers and Committees” and submit to </w:t>
      </w:r>
      <w:hyperlink r:id="rId6" w:history="1">
        <w:r w:rsidRPr="00236EF0">
          <w:rPr>
            <w:rStyle w:val="Hyperlink"/>
            <w:rFonts w:ascii="Times New Roman" w:hAnsi="Times New Roman" w:cs="Times New Roman"/>
            <w:sz w:val="32"/>
            <w:szCs w:val="32"/>
          </w:rPr>
          <w:t>DKG.member.edu@gmail.com</w:t>
        </w:r>
      </w:hyperlink>
      <w:r w:rsidRPr="00236EF0">
        <w:rPr>
          <w:rFonts w:ascii="Times New Roman" w:hAnsi="Times New Roman" w:cs="Times New Roman"/>
          <w:sz w:val="32"/>
          <w:szCs w:val="32"/>
        </w:rPr>
        <w:t xml:space="preserve"> for credit.</w:t>
      </w:r>
    </w:p>
    <w:sectPr w:rsidR="00761741" w:rsidRPr="00236EF0" w:rsidSect="00A227C2">
      <w:headerReference w:type="default" r:id="rId7"/>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D9BF2" w14:textId="77777777" w:rsidR="009C4DEF" w:rsidRDefault="009C4DEF">
      <w:pPr>
        <w:spacing w:after="0" w:line="240" w:lineRule="auto"/>
      </w:pPr>
      <w:r>
        <w:separator/>
      </w:r>
    </w:p>
  </w:endnote>
  <w:endnote w:type="continuationSeparator" w:id="0">
    <w:p w14:paraId="6CC154F1" w14:textId="77777777" w:rsidR="009C4DEF" w:rsidRDefault="009C4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1F3AC" w14:textId="77777777" w:rsidR="009C4DEF" w:rsidRDefault="009C4DEF">
      <w:pPr>
        <w:spacing w:after="0" w:line="240" w:lineRule="auto"/>
      </w:pPr>
      <w:r>
        <w:separator/>
      </w:r>
    </w:p>
  </w:footnote>
  <w:footnote w:type="continuationSeparator" w:id="0">
    <w:p w14:paraId="05FD531C" w14:textId="77777777" w:rsidR="009C4DEF" w:rsidRDefault="009C4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738A" w14:textId="77777777" w:rsidR="00761741" w:rsidRPr="00C75789" w:rsidRDefault="00464D93" w:rsidP="009F7A72">
    <w:pPr>
      <w:pStyle w:val="Header"/>
      <w:jc w:val="center"/>
      <w:rPr>
        <w:rFonts w:ascii="Times New Roman" w:hAnsi="Times New Roman" w:cs="Times New Roman"/>
        <w:sz w:val="32"/>
        <w:szCs w:val="32"/>
      </w:rPr>
    </w:pPr>
    <w:r w:rsidRPr="00C75789">
      <w:rPr>
        <w:rFonts w:ascii="Times New Roman" w:hAnsi="Times New Roman" w:cs="Times New Roman"/>
        <w:sz w:val="32"/>
        <w:szCs w:val="32"/>
      </w:rPr>
      <w:t>Module 4: TN State Organization Officers and Committees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93"/>
    <w:rsid w:val="00016BF4"/>
    <w:rsid w:val="00062140"/>
    <w:rsid w:val="00092AF7"/>
    <w:rsid w:val="000E4693"/>
    <w:rsid w:val="00133D68"/>
    <w:rsid w:val="00172358"/>
    <w:rsid w:val="00190150"/>
    <w:rsid w:val="001B5914"/>
    <w:rsid w:val="00236EF0"/>
    <w:rsid w:val="0030452B"/>
    <w:rsid w:val="0030726B"/>
    <w:rsid w:val="00327443"/>
    <w:rsid w:val="003857FB"/>
    <w:rsid w:val="00386CA5"/>
    <w:rsid w:val="00464D93"/>
    <w:rsid w:val="00484ED3"/>
    <w:rsid w:val="0050267F"/>
    <w:rsid w:val="00510CDA"/>
    <w:rsid w:val="005D709F"/>
    <w:rsid w:val="006F2D5B"/>
    <w:rsid w:val="00705C0F"/>
    <w:rsid w:val="00761741"/>
    <w:rsid w:val="007757E0"/>
    <w:rsid w:val="0079352A"/>
    <w:rsid w:val="007F79CD"/>
    <w:rsid w:val="00980086"/>
    <w:rsid w:val="009A4DFB"/>
    <w:rsid w:val="009C4DEF"/>
    <w:rsid w:val="009E37FF"/>
    <w:rsid w:val="00A36DAE"/>
    <w:rsid w:val="00B06784"/>
    <w:rsid w:val="00BF7ADE"/>
    <w:rsid w:val="00C14524"/>
    <w:rsid w:val="00C217E7"/>
    <w:rsid w:val="00C75789"/>
    <w:rsid w:val="00CE031C"/>
    <w:rsid w:val="00DA345F"/>
    <w:rsid w:val="00DD4E5F"/>
    <w:rsid w:val="00E2215D"/>
    <w:rsid w:val="00E26174"/>
    <w:rsid w:val="00F254E4"/>
    <w:rsid w:val="00F36A07"/>
    <w:rsid w:val="00F8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DA71"/>
  <w15:chartTrackingRefBased/>
  <w15:docId w15:val="{65DCBADD-FB9B-409D-BB68-9AAD663F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9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4D93"/>
    <w:rPr>
      <w:color w:val="0563C1" w:themeColor="hyperlink"/>
      <w:u w:val="single"/>
    </w:rPr>
  </w:style>
  <w:style w:type="paragraph" w:styleId="Header">
    <w:name w:val="header"/>
    <w:basedOn w:val="Normal"/>
    <w:link w:val="HeaderChar"/>
    <w:uiPriority w:val="99"/>
    <w:unhideWhenUsed/>
    <w:rsid w:val="00464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D93"/>
  </w:style>
  <w:style w:type="paragraph" w:styleId="Footer">
    <w:name w:val="footer"/>
    <w:basedOn w:val="Normal"/>
    <w:link w:val="FooterChar"/>
    <w:uiPriority w:val="99"/>
    <w:unhideWhenUsed/>
    <w:rsid w:val="00C75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407116">
      <w:bodyDiv w:val="1"/>
      <w:marLeft w:val="0"/>
      <w:marRight w:val="0"/>
      <w:marTop w:val="0"/>
      <w:marBottom w:val="0"/>
      <w:divBdr>
        <w:top w:val="none" w:sz="0" w:space="0" w:color="auto"/>
        <w:left w:val="none" w:sz="0" w:space="0" w:color="auto"/>
        <w:bottom w:val="none" w:sz="0" w:space="0" w:color="auto"/>
        <w:right w:val="none" w:sz="0" w:space="0" w:color="auto"/>
      </w:divBdr>
    </w:div>
    <w:div w:id="160708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KG.member.edu@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Alexander</dc:creator>
  <cp:keywords/>
  <dc:description/>
  <cp:lastModifiedBy>Elaine Alexander</cp:lastModifiedBy>
  <cp:revision>10</cp:revision>
  <dcterms:created xsi:type="dcterms:W3CDTF">2025-11-07T23:08:00Z</dcterms:created>
  <dcterms:modified xsi:type="dcterms:W3CDTF">2025-12-08T04:00:00Z</dcterms:modified>
</cp:coreProperties>
</file>